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整定步骤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函数名称：</w:t>
      </w:r>
      <w:r>
        <w:rPr>
          <w:rFonts w:hint="default"/>
          <w:lang w:val="en-US" w:eastAsia="zh-CN"/>
        </w:rPr>
        <w:t>dac_adjust_start</w:t>
      </w:r>
      <w:r>
        <w:rPr>
          <w:rFonts w:hint="eastAsia"/>
          <w:lang w:val="en-US" w:eastAsia="zh-CN"/>
        </w:rPr>
        <w:t>（启动DAC整定）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重置保存的参数，将下一步操作修改为：确定阀门顶点位置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at_adjust_pos_100（确定阀门顶点位置）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C以一个较大的输出（目前写入数字量为4000，最大4095）推动阀杆到最大位置，10秒后位置稳定（两次读数位置误差小于设定值，当前设定值为4）后记录adc反馈的位置量（读取的磁条位置）。根据阀门气开气关类型保存参数。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135" cy="2648585"/>
            <wp:effectExtent l="0" t="0" r="571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4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at_adjust_pos_0（确定阀门底点位置）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C以一个较小的输出（目前写入数字量为95，最大0）推动阀杆到最小位置，10秒后位置稳定（两次读数位置误差小于设定值，当前设定值为4）后记录adc反馈的位置量（读取的磁条位置）。根据阀门气开气关类型保存参数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770" cy="2439035"/>
            <wp:effectExtent l="0" t="0" r="5080" b="184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at_adjust_save_pos</w:t>
      </w:r>
      <w:r>
        <w:rPr>
          <w:rFonts w:hint="eastAsia"/>
          <w:lang w:val="en-US" w:eastAsia="zh-CN"/>
        </w:rPr>
        <w:t>（确定安装方向）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根据顶点位置和底点位置的数值确定安装的方向。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at_adjust_open_time</w:t>
      </w:r>
      <w:r>
        <w:rPr>
          <w:rFonts w:hint="eastAsia"/>
          <w:lang w:val="en-US" w:eastAsia="zh-CN"/>
        </w:rPr>
        <w:t>（整定全开时间）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先输出一个较小值（95），将阀门回到底点位置，等待阀门回到底点后DAC输出一个较大值（4000），记录阀门到顶点的位置的时间，记录的数据单位为秒。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424045" cy="3774440"/>
            <wp:effectExtent l="0" t="0" r="14605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4045" cy="377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at_adjust_close_time（整定全关时间）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先输出一个较大值（4000），将阀门回到顶点位置，等待阀门回到顶点后DAC输出一个较小值（95），记录阀门到底点的位置的时间，记录的数据单位为秒。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3905250" cy="3308985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330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at_adjust_param_prepare</w:t>
      </w:r>
      <w:r>
        <w:rPr>
          <w:rFonts w:hint="eastAsia"/>
          <w:lang w:val="en-US" w:eastAsia="zh-CN"/>
        </w:rPr>
        <w:t>（记录参数）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根据阀门全开和全关的时间计算出相关参数（阀门控制速度，上行下行的阶跃值偏移量）。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1188085"/>
            <wp:effectExtent l="0" t="0" r="8255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18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at_adjust_bottom_start_value（整定起点启动值）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阀门在全关位置，给一个起始输出值，每2秒观察一次阀门位置，如果位置差值（当前位置和阀门全关位置的差值）大于设定的最小误差，则判定为阀门动作，记录当前的DAC输出值。如果没有动作则增大DAC输出。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5234940"/>
            <wp:effectExtent l="0" t="0" r="635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3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at_adjust_bottom_start_value</w:t>
      </w:r>
      <w:r>
        <w:rPr>
          <w:rFonts w:hint="eastAsia"/>
          <w:lang w:val="en-US" w:eastAsia="zh-CN"/>
        </w:rPr>
        <w:t>（调整起点启动值，防止参数过大）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首先将阀门移动到底点，记录当前反馈的位置，减小DAC输出值（逐步递减48），1秒后检查阀门是否移动，如果移动则继续减小输出，如果阀门没有动作则结束整定，将该dac值增加24（防止值过小），保存该值。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4007485"/>
            <wp:effectExtent l="0" t="0" r="6985" b="1206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0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at_adjust_dac_top（整定冲顶值）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以上一阶段整定的起点启动值作为初始值，一点点步进增加dac输出，直到阀门冲顶。</w:t>
      </w:r>
    </w:p>
    <w:p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5271770" cy="3096895"/>
            <wp:effectExtent l="0" t="0" r="508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9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at_adjust_top_start_value（整点顶点启动值）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在冲顶值的基础上逐步递减（步进值24），直到阀门开始动作，记录当前dac的值。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2914015"/>
            <wp:effectExtent l="0" t="0" r="1143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at_adjust_dac_end（</w:t>
      </w:r>
      <w:r>
        <w:rPr>
          <w:rFonts w:hint="default"/>
          <w:lang w:val="en-US" w:eastAsia="zh-CN"/>
        </w:rPr>
        <w:t>整定顶点启动值，防止过小，增大启动值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在上一阶段整定的顶点启动值基础上逐步递增（步进值24），直到阀门向上动作或者阀门稳定（不再下降）。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71135" cy="4514850"/>
            <wp:effectExtent l="0" t="0" r="571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at_adjust_dac_end_amend</w:t>
      </w:r>
      <w:r>
        <w:rPr>
          <w:rFonts w:hint="eastAsia"/>
          <w:lang w:val="en-US" w:eastAsia="zh-CN"/>
        </w:rPr>
        <w:t>（整定顶点启动值，让阀门位置稳定在99%之上）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如果阀门没有稳定在99%以上位置，在上一阶段的顶点启动值基础上逐步递增，直到阀门稳定在99%，记录该值，该值为最终的顶点启动值。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013200" cy="3821430"/>
            <wp:effectExtent l="0" t="0" r="635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382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at_adjust_dac_bottom</w:t>
      </w:r>
      <w:r>
        <w:rPr>
          <w:rFonts w:hint="eastAsia"/>
          <w:lang w:val="en-US" w:eastAsia="zh-CN"/>
        </w:rPr>
        <w:t>（整定排底值）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将顶点启动值作为初始dac输出，首先记录顶点启动值在排底值数组中，逐步减低dac输出的值，每动作百分之十记录下当前的dac输出到排底值数组中，直到阀门动作到0位置，保存排底值。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180840" cy="3152140"/>
            <wp:effectExtent l="0" t="0" r="10160" b="1016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80840" cy="315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at_adjust_save_current</w:t>
      </w:r>
      <w:r>
        <w:rPr>
          <w:rFonts w:hint="eastAsia"/>
          <w:lang w:val="en-US" w:eastAsia="zh-CN"/>
        </w:rPr>
        <w:t>（保存电流值）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计算底点启动值的电流</w:t>
      </w:r>
      <w:r>
        <w:rPr>
          <w:rFonts w:hint="eastAsia"/>
          <w:lang w:val="en-US" w:eastAsia="zh-CN"/>
        </w:rPr>
        <w:t>模拟量和顶点启动值的电流模拟量。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1341755"/>
            <wp:effectExtent l="0" t="0" r="6350" b="1079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4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at_adjust_pid</w:t>
      </w:r>
      <w:r>
        <w:rPr>
          <w:rFonts w:hint="eastAsia"/>
          <w:lang w:val="en-US" w:eastAsia="zh-CN"/>
        </w:rPr>
        <w:t>（计算PID参数）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根据阀门动作速度得到P，I为固定的值（0.05），D为P的十倍。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573405"/>
            <wp:effectExtent l="0" t="0" r="1143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7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at_adjust_step（记录从起点到终点，每10个点记录一次）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首先记录下底点启动值和顶点启动值到步进数组中，将总行程分为十份，分别设置为目标位置，到达目标位置,误差小于1%，稳定10s，将当前输出百分比记录到数组里。记录每次步进稳定的dac输出值。</w:t>
      </w:r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3761105" cy="3295015"/>
            <wp:effectExtent l="0" t="0" r="1079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61105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at_adjust_save_all（保存参数）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保存参数，接口绑定。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at_adjust_stop（结束整定）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控制流程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2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更新目标行程，如果目标行程和上次目标行程改变小于0.2%，忽略。改变目标行程后将此次目标行程记录下来（记为新的上次目标行程）。</w:t>
      </w:r>
    </w:p>
    <w:p>
      <w:pPr>
        <w:widowControl w:val="0"/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4189730" cy="2451735"/>
            <wp:effectExtent l="0" t="0" r="127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89730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2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获取实际目标行程。</w:t>
      </w: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4586605" cy="1196340"/>
            <wp:effectExtent l="0" t="0" r="4445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86605" cy="11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如果目标行程大于99.9%或小于0.1%，直接当作开关阀控制。</w:t>
      </w: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1191895"/>
            <wp:effectExtent l="0" t="0" r="7620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根据目标行程，实际行程计算出控制方向，更新误差等参数。、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118735" cy="1802765"/>
            <wp:effectExtent l="0" t="0" r="5715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80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参数调节：根据误差大小决定积分是否参与运算以及积分参数大小。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2349500"/>
            <wp:effectExtent l="0" t="0" r="5715" b="1270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控制区间：根据阀门动作方向和实际误差大小来决定PID控制区间。误差越大控制区间越大，随着误差变小收敛控制区间，最终的控制区间取决于整定过程中整定的排底值数组和步进数组。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eastAsia"/>
          <w:lang w:val="en-US" w:eastAsia="zh-CN"/>
        </w:rPr>
        <w:tab/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static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void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ct_gps2000_ctrl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mode_dac_t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void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alg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#if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 xml:space="preserve"> G_PID_FUZZY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struct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PID_FUZZY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self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struct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PID_FUZZY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)alg;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#else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struct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PID_G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struct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PID_G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alg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#endif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uint16_t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index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 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err_comp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100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float32 weight = 0, dif = 0;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index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ctrl_target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/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 ///&lt; 根据目标位置选择控制区间，控制区间在整定过程中确定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weight = (handle-&gt;master.ctrl_target - index * 10) / 10;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dif = handle-&gt;save-&gt;storage.dev_up_step[index + 1] - handle-&gt;save-&gt;storage.dev_up_step[index];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tarcare = weight * dif + handle-&gt;save-&gt;storage.dev_up_step[index];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save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storage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dev_up_step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[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index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+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];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  ///&lt; 确定控制区间参考上限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save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storage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dev_up_step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[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index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-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];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   ///&lt; 确定控制区间参考下限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dir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///&lt; 向上运动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 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高阀位补偿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 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err_comp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ctrl_target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/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100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BUFFER_AREA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///&lt; 距离目标位置大于缓冲区间,加快上冲速度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save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storage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dev_up_step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[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]; 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+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err_comp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+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0.1f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CARE_AREA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&amp;&amp;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&lt;=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BUFFER_AREA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///&lt; 接近目标位置，增大控制区间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save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storage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dev_up_step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[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]; 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+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0.1f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 ///&lt; 接近目标位置，缩小控制区间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 ///&lt; 阀门向下运动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// 计算截止区间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err_section = ABS(handle-&gt;master.update_error) * 0.85f;     ///&lt; 计算快速动作区间，乘的系数越大，动作区间越大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err_section = (err_section &lt; CARE_AREA) ? CARE_AREA : err_section;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BUFFER_AREA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///&lt; 加快放气速度，此时为放气，主要取决于下限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 增大KP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update_error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0.025f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+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save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storage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dev_kp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///&lt; 增大P值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set_kp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save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storage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dev_up_step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[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];;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//locare = handle-&gt;save-&gt;storage.dev_lo_step[index] - ABS(handle-&gt;master.update_error);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((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CARE_AREA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&amp;&amp;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&lt;=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BUFFER_AREA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///&lt; 误差较小，缩小控制区间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save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storage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dev_kp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set_kp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-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master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real_error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 ///&lt; 误差在精度区间内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handle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save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storage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.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dev_kp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/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set_kp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stcare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///&lt; 防止过冲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100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?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100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&lt;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?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set_range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locare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upcare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///&lt; 更新控制区间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}</w:t>
      </w:r>
    </w:p>
    <w:p>
      <w:pPr>
        <w:widowControl w:val="0"/>
        <w:numPr>
          <w:numId w:val="0"/>
        </w:numPr>
        <w:tabs>
          <w:tab w:val="left" w:pos="312"/>
        </w:tabs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根据整定的参数计算输出百分比，如果稳定在死区则直接输出计算好的固定值。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static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_PID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struct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PID_G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target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feedback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0.0f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0.0f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///&lt; 该值为0时积分不介入计算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0.0f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float32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temp_kd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0.0f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4EC9B0"/>
          <w:kern w:val="0"/>
          <w:sz w:val="21"/>
          <w:szCs w:val="21"/>
          <w:shd w:val="clear" w:fill="1F1F1F"/>
          <w:lang w:val="en-US" w:eastAsia="zh-CN" w:bidi="ar"/>
        </w:rPr>
        <w:t>g_param_t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&amp;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self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target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feed_back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feedback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ref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-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feed_back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fabs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&lt;=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err_dead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    /*根据PID配置的模式,获取积分数据,进行积分累加*/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out_max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///&lt; 到达输出上限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fabs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err_limit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&amp;&amp;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detach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 ///&lt; 误差大于积分介入区间，积分不介入计算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; 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&lt;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  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ki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&lt;=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out_min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///&lt; 到达输出下限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fabs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err_limit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&amp;&amp;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detach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   ///&lt; 误差大于积分介入区间，积分不介入计算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  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ki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DCDCAA"/>
          <w:kern w:val="0"/>
          <w:sz w:val="21"/>
          <w:szCs w:val="21"/>
          <w:shd w:val="clear" w:fill="1F1F1F"/>
          <w:lang w:val="en-US" w:eastAsia="zh-CN" w:bidi="ar"/>
        </w:rPr>
        <w:t>fabs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err_limit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&amp;&amp;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detach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1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ki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ki_enable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    /* integral */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+=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weight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ui_ratio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ui_ratio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&lt;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-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ui_ratio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-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ui_ratio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&gt;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out_max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out_max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&lt;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out_min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out_min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    /* differential */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if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kd_enable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temp_kd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kd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else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{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temp_kd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B5CEA8"/>
          <w:kern w:val="0"/>
          <w:sz w:val="21"/>
          <w:szCs w:val="21"/>
          <w:shd w:val="clear" w:fill="1F1F1F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    }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kp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+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sum_iterm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insert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+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-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pre_error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)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*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temp_kd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pre_error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error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///&lt; 记录这次误差，为下次微分计算做准备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pre_feed_back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feed_back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>    /*limt pid output*/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21"/>
          <w:szCs w:val="21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21"/>
          <w:szCs w:val="21"/>
          <w:shd w:val="clear" w:fill="1F1F1F"/>
          <w:lang w:val="en-US" w:eastAsia="zh-CN" w:bidi="ar"/>
        </w:rPr>
        <w:t>RANGE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(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out_min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,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out_max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);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21"/>
          <w:szCs w:val="21"/>
          <w:shd w:val="clear" w:fill="1F1F1F"/>
          <w:lang w:val="en-US" w:eastAsia="zh-CN" w:bidi="ar"/>
        </w:rPr>
        <w:t xml:space="preserve"> ///&lt; 限制输出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C586C0"/>
          <w:kern w:val="0"/>
          <w:sz w:val="21"/>
          <w:szCs w:val="21"/>
          <w:shd w:val="clear" w:fill="1F1F1F"/>
          <w:lang w:val="en-US" w:eastAsia="zh-CN" w:bidi="ar"/>
        </w:rPr>
        <w:t>return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pri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-&gt;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F1F1F"/>
          <w:lang w:val="en-US" w:eastAsia="zh-CN" w:bidi="ar"/>
        </w:rPr>
        <w:t>out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;</w:t>
      </w:r>
    </w:p>
    <w:p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21"/>
          <w:szCs w:val="21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21"/>
          <w:szCs w:val="21"/>
          <w:shd w:val="clear" w:fill="1F1F1F"/>
          <w:lang w:val="en-US" w:eastAsia="zh-CN" w:bidi="ar"/>
        </w:rPr>
        <w:t>}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3019425"/>
            <wp:effectExtent l="0" t="0" r="7620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算法控制不足：</w:t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GPS2000定位器控制放气，阶跃大于10%会有明显过冲。</w:t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68005F"/>
    <w:multiLevelType w:val="singleLevel"/>
    <w:tmpl w:val="8F68005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55B518"/>
    <w:multiLevelType w:val="singleLevel"/>
    <w:tmpl w:val="3D55B5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NzA3ZDlmYThhMGRiZjUzNjhkMDFkYmFkYzc2YjIifQ=="/>
  </w:docVars>
  <w:rsids>
    <w:rsidRoot w:val="00000000"/>
    <w:rsid w:val="01AE6E8C"/>
    <w:rsid w:val="06FF2B3A"/>
    <w:rsid w:val="0802585F"/>
    <w:rsid w:val="081465CD"/>
    <w:rsid w:val="0F836E60"/>
    <w:rsid w:val="14257900"/>
    <w:rsid w:val="174560C4"/>
    <w:rsid w:val="1AEA3C78"/>
    <w:rsid w:val="1F047734"/>
    <w:rsid w:val="24D36DB8"/>
    <w:rsid w:val="2E3B56D4"/>
    <w:rsid w:val="30A8209E"/>
    <w:rsid w:val="3199690D"/>
    <w:rsid w:val="39FA6443"/>
    <w:rsid w:val="3B0B739D"/>
    <w:rsid w:val="3BF620AB"/>
    <w:rsid w:val="3C1F3ADE"/>
    <w:rsid w:val="3C2E5C5A"/>
    <w:rsid w:val="579927C7"/>
    <w:rsid w:val="647F3785"/>
    <w:rsid w:val="78546255"/>
    <w:rsid w:val="79C4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2024-07-12T03:10:00Z</dcterms:created>
  <dc:creator>王绪洁</dc:creator>
  <cp:lastModifiedBy>wan.g</cp:lastModifiedBy>
  <dcterms:modified xsi:type="dcterms:W3CDTF">2024-07-18T01:10:46Z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8E4D11E343014290B5BC7E678EECF4A0_12</vt:lpwstr>
  </property>
</Properties>
</file>